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8540" w:type="dxa"/>
        <w:shd w:val="clear" w:color="auto" w:fill="FFFFFF"/>
        <w:tblCellMar>
          <w:left w:w="0" w:type="dxa"/>
          <w:right w:w="0" w:type="dxa"/>
        </w:tblCellMar>
        <w:tblLook w:val="04A0" w:firstRow="1" w:lastRow="0" w:firstColumn="1" w:lastColumn="0" w:noHBand="0" w:noVBand="1"/>
      </w:tblPr>
      <w:tblGrid>
        <w:gridCol w:w="18540"/>
      </w:tblGrid>
      <w:tr w:rsidR="00422A1D" w:rsidRPr="00422A1D" w:rsidTr="00422A1D">
        <w:trPr>
          <w:trHeight w:val="795"/>
        </w:trPr>
        <w:tc>
          <w:tcPr>
            <w:tcW w:w="5000" w:type="pct"/>
            <w:shd w:val="clear" w:color="auto" w:fill="0B0C0C"/>
            <w:vAlign w:val="center"/>
            <w:hideMark/>
          </w:tcPr>
          <w:tbl>
            <w:tblPr>
              <w:tblW w:w="5000" w:type="pct"/>
              <w:jc w:val="center"/>
              <w:tblCellMar>
                <w:left w:w="0" w:type="dxa"/>
                <w:right w:w="0" w:type="dxa"/>
              </w:tblCellMar>
              <w:tblLook w:val="04A0" w:firstRow="1" w:lastRow="0" w:firstColumn="1" w:lastColumn="0" w:noHBand="0" w:noVBand="1"/>
            </w:tblPr>
            <w:tblGrid>
              <w:gridCol w:w="18540"/>
            </w:tblGrid>
            <w:tr w:rsidR="00422A1D" w:rsidRPr="00422A1D">
              <w:trPr>
                <w:jc w:val="center"/>
              </w:trPr>
              <w:tc>
                <w:tcPr>
                  <w:tcW w:w="1050" w:type="dxa"/>
                  <w:shd w:val="clear" w:color="auto" w:fill="0B0C0C"/>
                  <w:vAlign w:val="center"/>
                  <w:hideMark/>
                </w:tcPr>
                <w:tbl>
                  <w:tblPr>
                    <w:tblW w:w="0" w:type="auto"/>
                    <w:tblCellMar>
                      <w:left w:w="0" w:type="dxa"/>
                      <w:right w:w="0" w:type="dxa"/>
                    </w:tblCellMar>
                    <w:tblLook w:val="04A0" w:firstRow="1" w:lastRow="0" w:firstColumn="1" w:lastColumn="0" w:noHBand="0" w:noVBand="1"/>
                  </w:tblPr>
                  <w:tblGrid>
                    <w:gridCol w:w="690"/>
                    <w:gridCol w:w="1807"/>
                  </w:tblGrid>
                  <w:tr w:rsidR="00422A1D" w:rsidRPr="00422A1D">
                    <w:tc>
                      <w:tcPr>
                        <w:tcW w:w="0" w:type="auto"/>
                        <w:tcMar>
                          <w:top w:w="0" w:type="dxa"/>
                          <w:left w:w="150" w:type="dxa"/>
                          <w:bottom w:w="0" w:type="dxa"/>
                          <w:right w:w="0" w:type="dxa"/>
                        </w:tcMar>
                        <w:vAlign w:val="center"/>
                        <w:hideMark/>
                      </w:tcPr>
                      <w:p w:rsidR="00422A1D" w:rsidRPr="00422A1D" w:rsidRDefault="00422A1D" w:rsidP="00422A1D">
                        <w:pPr>
                          <w:spacing w:after="0" w:line="240" w:lineRule="auto"/>
                          <w:rPr>
                            <w:rFonts w:ascii="Times New Roman" w:eastAsia="Times New Roman" w:hAnsi="Times New Roman" w:cs="Times New Roman"/>
                            <w:sz w:val="24"/>
                            <w:szCs w:val="24"/>
                            <w:lang w:eastAsia="en-GB"/>
                          </w:rPr>
                        </w:pPr>
                        <w:r w:rsidRPr="00422A1D">
                          <w:rPr>
                            <w:rFonts w:ascii="Times New Roman" w:eastAsia="Times New Roman" w:hAnsi="Times New Roman" w:cs="Times New Roman"/>
                            <w:noProof/>
                            <w:sz w:val="24"/>
                            <w:szCs w:val="24"/>
                            <w:lang w:eastAsia="en-GB"/>
                          </w:rPr>
                          <w:drawing>
                            <wp:inline distT="0" distB="0" distL="0" distR="0" wp14:anchorId="2C51C39A" wp14:editId="75056723">
                              <wp:extent cx="342900" cy="304800"/>
                              <wp:effectExtent l="0" t="0" r="0" b="0"/>
                              <wp:docPr id="1" name="Picture 1" descr="https://static.notifications.service.gov.uk/images/gov.uk_logotype_cr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notifications.service.gov.uk/images/gov.uk_logotype_crow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p>
                    </w:tc>
                    <w:tc>
                      <w:tcPr>
                        <w:tcW w:w="0" w:type="auto"/>
                        <w:tcMar>
                          <w:top w:w="0" w:type="dxa"/>
                          <w:left w:w="150" w:type="dxa"/>
                          <w:bottom w:w="0" w:type="dxa"/>
                          <w:right w:w="0" w:type="dxa"/>
                        </w:tcMar>
                        <w:vAlign w:val="center"/>
                        <w:hideMark/>
                      </w:tcPr>
                      <w:p w:rsidR="00422A1D" w:rsidRPr="00422A1D" w:rsidRDefault="00422A1D" w:rsidP="00422A1D">
                        <w:pPr>
                          <w:spacing w:after="0" w:line="240" w:lineRule="auto"/>
                          <w:rPr>
                            <w:rFonts w:ascii="Times New Roman" w:eastAsia="Times New Roman" w:hAnsi="Times New Roman" w:cs="Times New Roman"/>
                            <w:sz w:val="42"/>
                            <w:szCs w:val="42"/>
                            <w:lang w:eastAsia="en-GB"/>
                          </w:rPr>
                        </w:pPr>
                        <w:r w:rsidRPr="00422A1D">
                          <w:rPr>
                            <w:rFonts w:ascii="Helvetica" w:eastAsia="Times New Roman" w:hAnsi="Helvetica" w:cs="Helvetica"/>
                            <w:b/>
                            <w:bCs/>
                            <w:color w:val="FFFFFF"/>
                            <w:sz w:val="42"/>
                            <w:szCs w:val="42"/>
                            <w:bdr w:val="none" w:sz="0" w:space="0" w:color="auto" w:frame="1"/>
                            <w:lang w:eastAsia="en-GB"/>
                          </w:rPr>
                          <w:t>GOV.UK</w:t>
                        </w:r>
                      </w:p>
                    </w:tc>
                  </w:tr>
                </w:tbl>
                <w:p w:rsidR="00422A1D" w:rsidRPr="00422A1D" w:rsidRDefault="00422A1D" w:rsidP="00422A1D">
                  <w:pPr>
                    <w:spacing w:after="0" w:line="240" w:lineRule="auto"/>
                    <w:rPr>
                      <w:rFonts w:ascii="Times New Roman" w:eastAsia="Times New Roman" w:hAnsi="Times New Roman" w:cs="Times New Roman"/>
                      <w:sz w:val="24"/>
                      <w:szCs w:val="24"/>
                      <w:lang w:eastAsia="en-GB"/>
                    </w:rPr>
                  </w:pPr>
                </w:p>
              </w:tc>
            </w:tr>
          </w:tbl>
          <w:p w:rsidR="00422A1D" w:rsidRPr="00422A1D" w:rsidRDefault="00422A1D" w:rsidP="00422A1D">
            <w:pPr>
              <w:spacing w:after="0" w:line="240" w:lineRule="auto"/>
              <w:rPr>
                <w:rFonts w:ascii="Helvetica" w:eastAsia="Times New Roman" w:hAnsi="Helvetica" w:cs="Helvetica"/>
                <w:color w:val="0B0C0C"/>
                <w:sz w:val="24"/>
                <w:szCs w:val="24"/>
                <w:lang w:eastAsia="en-GB"/>
              </w:rPr>
            </w:pPr>
          </w:p>
        </w:tc>
      </w:tr>
    </w:tbl>
    <w:p w:rsidR="00422A1D" w:rsidRPr="00422A1D" w:rsidRDefault="00422A1D" w:rsidP="00422A1D">
      <w:pPr>
        <w:spacing w:after="0" w:line="240" w:lineRule="auto"/>
        <w:rPr>
          <w:rFonts w:ascii="Times New Roman" w:eastAsia="Times New Roman" w:hAnsi="Times New Roman" w:cs="Times New Roman"/>
          <w:vanish/>
          <w:sz w:val="24"/>
          <w:szCs w:val="24"/>
          <w:lang w:eastAsia="en-GB"/>
        </w:rPr>
      </w:pPr>
    </w:p>
    <w:tbl>
      <w:tblPr>
        <w:tblW w:w="8700" w:type="dxa"/>
        <w:jc w:val="center"/>
        <w:shd w:val="clear" w:color="auto" w:fill="FFFFFF"/>
        <w:tblCellMar>
          <w:left w:w="0" w:type="dxa"/>
          <w:right w:w="0" w:type="dxa"/>
        </w:tblCellMar>
        <w:tblLook w:val="04A0" w:firstRow="1" w:lastRow="0" w:firstColumn="1" w:lastColumn="0" w:noHBand="0" w:noVBand="1"/>
      </w:tblPr>
      <w:tblGrid>
        <w:gridCol w:w="150"/>
        <w:gridCol w:w="8400"/>
        <w:gridCol w:w="150"/>
      </w:tblGrid>
      <w:tr w:rsidR="00422A1D" w:rsidRPr="00422A1D" w:rsidTr="00422A1D">
        <w:trPr>
          <w:trHeight w:val="150"/>
          <w:jc w:val="center"/>
        </w:trPr>
        <w:tc>
          <w:tcPr>
            <w:tcW w:w="150" w:type="dxa"/>
            <w:shd w:val="clear" w:color="auto" w:fill="FFFFFF"/>
            <w:vAlign w:val="center"/>
            <w:hideMark/>
          </w:tcPr>
          <w:p w:rsidR="00422A1D" w:rsidRPr="00422A1D" w:rsidRDefault="00422A1D" w:rsidP="00422A1D">
            <w:pPr>
              <w:spacing w:after="0" w:line="240" w:lineRule="auto"/>
              <w:rPr>
                <w:rFonts w:ascii="Times New Roman" w:eastAsia="Times New Roman" w:hAnsi="Times New Roman" w:cs="Times New Roman"/>
                <w:sz w:val="24"/>
                <w:szCs w:val="24"/>
                <w:lang w:eastAsia="en-GB"/>
              </w:rPr>
            </w:pPr>
          </w:p>
        </w:tc>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8400"/>
            </w:tblGrid>
            <w:tr w:rsidR="00422A1D" w:rsidRPr="00422A1D">
              <w:tc>
                <w:tcPr>
                  <w:tcW w:w="0" w:type="auto"/>
                  <w:vAlign w:val="center"/>
                  <w:hideMark/>
                </w:tcPr>
                <w:p w:rsidR="00422A1D" w:rsidRPr="00422A1D" w:rsidRDefault="00422A1D" w:rsidP="00422A1D">
                  <w:pPr>
                    <w:spacing w:after="0" w:line="240" w:lineRule="auto"/>
                    <w:rPr>
                      <w:rFonts w:ascii="Times New Roman" w:eastAsia="Times New Roman" w:hAnsi="Times New Roman" w:cs="Times New Roman"/>
                      <w:sz w:val="20"/>
                      <w:szCs w:val="20"/>
                      <w:lang w:eastAsia="en-GB"/>
                    </w:rPr>
                  </w:pPr>
                </w:p>
              </w:tc>
            </w:tr>
          </w:tbl>
          <w:p w:rsidR="00422A1D" w:rsidRPr="00422A1D" w:rsidRDefault="00422A1D" w:rsidP="00422A1D">
            <w:pPr>
              <w:spacing w:after="0" w:line="240" w:lineRule="auto"/>
              <w:rPr>
                <w:rFonts w:ascii="Helvetica" w:eastAsia="Times New Roman" w:hAnsi="Helvetica" w:cs="Helvetica"/>
                <w:color w:val="0B0C0C"/>
                <w:sz w:val="24"/>
                <w:szCs w:val="24"/>
                <w:lang w:eastAsia="en-GB"/>
              </w:rPr>
            </w:pPr>
          </w:p>
        </w:tc>
        <w:tc>
          <w:tcPr>
            <w:tcW w:w="150" w:type="dxa"/>
            <w:shd w:val="clear" w:color="auto" w:fill="FFFFFF"/>
            <w:vAlign w:val="center"/>
            <w:hideMark/>
          </w:tcPr>
          <w:p w:rsidR="00422A1D" w:rsidRPr="00422A1D" w:rsidRDefault="00422A1D" w:rsidP="00422A1D">
            <w:pPr>
              <w:spacing w:after="0" w:line="240" w:lineRule="auto"/>
              <w:rPr>
                <w:rFonts w:ascii="Times New Roman" w:eastAsia="Times New Roman" w:hAnsi="Times New Roman" w:cs="Times New Roman"/>
                <w:sz w:val="20"/>
                <w:szCs w:val="20"/>
                <w:lang w:eastAsia="en-GB"/>
              </w:rPr>
            </w:pPr>
          </w:p>
        </w:tc>
      </w:tr>
    </w:tbl>
    <w:p w:rsidR="00422A1D" w:rsidRPr="00422A1D" w:rsidRDefault="00422A1D" w:rsidP="00422A1D">
      <w:pPr>
        <w:spacing w:after="0" w:line="240" w:lineRule="auto"/>
        <w:rPr>
          <w:rFonts w:ascii="Times New Roman" w:eastAsia="Times New Roman" w:hAnsi="Times New Roman" w:cs="Times New Roman"/>
          <w:vanish/>
          <w:sz w:val="24"/>
          <w:szCs w:val="24"/>
          <w:lang w:eastAsia="en-GB"/>
        </w:rPr>
      </w:pPr>
    </w:p>
    <w:tbl>
      <w:tblPr>
        <w:tblW w:w="8700" w:type="dxa"/>
        <w:jc w:val="center"/>
        <w:shd w:val="clear" w:color="auto" w:fill="FFFFFF"/>
        <w:tblCellMar>
          <w:left w:w="0" w:type="dxa"/>
          <w:right w:w="0" w:type="dxa"/>
        </w:tblCellMar>
        <w:tblLook w:val="04A0" w:firstRow="1" w:lastRow="0" w:firstColumn="1" w:lastColumn="0" w:noHBand="0" w:noVBand="1"/>
      </w:tblPr>
      <w:tblGrid>
        <w:gridCol w:w="150"/>
        <w:gridCol w:w="8400"/>
        <w:gridCol w:w="150"/>
      </w:tblGrid>
      <w:tr w:rsidR="00422A1D" w:rsidRPr="00422A1D" w:rsidTr="00422A1D">
        <w:trPr>
          <w:trHeight w:val="150"/>
          <w:jc w:val="center"/>
        </w:trPr>
        <w:tc>
          <w:tcPr>
            <w:tcW w:w="150" w:type="dxa"/>
            <w:shd w:val="clear" w:color="auto" w:fill="FFFFFF"/>
            <w:vAlign w:val="center"/>
            <w:hideMark/>
          </w:tcPr>
          <w:p w:rsidR="00422A1D" w:rsidRPr="00422A1D" w:rsidRDefault="00422A1D" w:rsidP="00422A1D">
            <w:pPr>
              <w:spacing w:after="0" w:line="240" w:lineRule="auto"/>
              <w:rPr>
                <w:rFonts w:ascii="Times New Roman" w:eastAsia="Times New Roman" w:hAnsi="Times New Roman" w:cs="Times New Roman"/>
                <w:sz w:val="24"/>
                <w:szCs w:val="24"/>
                <w:lang w:eastAsia="en-GB"/>
              </w:rPr>
            </w:pPr>
          </w:p>
        </w:tc>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8394"/>
              <w:gridCol w:w="6"/>
            </w:tblGrid>
            <w:tr w:rsidR="00422A1D" w:rsidRPr="00422A1D">
              <w:trPr>
                <w:trHeight w:val="360"/>
              </w:trPr>
              <w:tc>
                <w:tcPr>
                  <w:tcW w:w="5000" w:type="pct"/>
                  <w:gridSpan w:val="2"/>
                  <w:vAlign w:val="center"/>
                  <w:hideMark/>
                </w:tcPr>
                <w:p w:rsidR="00422A1D" w:rsidRPr="00422A1D" w:rsidRDefault="00422A1D" w:rsidP="00422A1D">
                  <w:pPr>
                    <w:spacing w:after="0" w:line="240" w:lineRule="auto"/>
                    <w:rPr>
                      <w:rFonts w:ascii="Times New Roman" w:eastAsia="Times New Roman" w:hAnsi="Times New Roman" w:cs="Times New Roman"/>
                      <w:sz w:val="24"/>
                      <w:szCs w:val="24"/>
                      <w:lang w:eastAsia="en-GB"/>
                    </w:rPr>
                  </w:pPr>
                </w:p>
              </w:tc>
            </w:tr>
            <w:tr w:rsidR="00422A1D" w:rsidRPr="00422A1D">
              <w:tc>
                <w:tcPr>
                  <w:tcW w:w="0" w:type="auto"/>
                  <w:vAlign w:val="center"/>
                  <w:hideMark/>
                </w:tcPr>
                <w:tbl>
                  <w:tblPr>
                    <w:tblW w:w="0" w:type="auto"/>
                    <w:tblCellMar>
                      <w:left w:w="0" w:type="dxa"/>
                      <w:right w:w="0" w:type="dxa"/>
                    </w:tblCellMar>
                    <w:tblLook w:val="04A0" w:firstRow="1" w:lastRow="0" w:firstColumn="1" w:lastColumn="0" w:noHBand="0" w:noVBand="1"/>
                  </w:tblPr>
                  <w:tblGrid>
                    <w:gridCol w:w="660"/>
                    <w:gridCol w:w="7719"/>
                  </w:tblGrid>
                  <w:tr w:rsidR="00422A1D" w:rsidRPr="00422A1D">
                    <w:tc>
                      <w:tcPr>
                        <w:tcW w:w="0" w:type="auto"/>
                        <w:tcBorders>
                          <w:left w:val="single" w:sz="12" w:space="0" w:color="003A69"/>
                        </w:tcBorders>
                        <w:tcMar>
                          <w:top w:w="0" w:type="dxa"/>
                          <w:left w:w="105" w:type="dxa"/>
                          <w:bottom w:w="0" w:type="dxa"/>
                          <w:right w:w="75" w:type="dxa"/>
                        </w:tcMar>
                        <w:vAlign w:val="center"/>
                        <w:hideMark/>
                      </w:tcPr>
                      <w:p w:rsidR="00422A1D" w:rsidRPr="00422A1D" w:rsidRDefault="00422A1D" w:rsidP="00422A1D">
                        <w:pPr>
                          <w:spacing w:after="0" w:line="240" w:lineRule="auto"/>
                          <w:rPr>
                            <w:rFonts w:ascii="Times New Roman" w:eastAsia="Times New Roman" w:hAnsi="Times New Roman" w:cs="Times New Roman"/>
                            <w:sz w:val="24"/>
                            <w:szCs w:val="24"/>
                            <w:lang w:eastAsia="en-GB"/>
                          </w:rPr>
                        </w:pPr>
                        <w:r w:rsidRPr="00422A1D">
                          <w:rPr>
                            <w:rFonts w:ascii="Times New Roman" w:eastAsia="Times New Roman" w:hAnsi="Times New Roman" w:cs="Times New Roman"/>
                            <w:noProof/>
                            <w:sz w:val="24"/>
                            <w:szCs w:val="24"/>
                            <w:lang w:eastAsia="en-GB"/>
                          </w:rPr>
                          <w:drawing>
                            <wp:inline distT="0" distB="0" distL="0" distR="0" wp14:anchorId="57C9B499" wp14:editId="42546DAD">
                              <wp:extent cx="304800" cy="257175"/>
                              <wp:effectExtent l="0" t="0" r="0" b="9525"/>
                              <wp:docPr id="2" name="Picture 2" descr="https://static-logos.notifications.service.gov.uk/4885b2b0-c07d-4483-bdb1-f6aedad62497-dfe_27px_x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logos.notifications.service.gov.uk/4885b2b0-c07d-4483-bdb1-f6aedad62497-dfe_27px_x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p>
                    </w:tc>
                    <w:tc>
                      <w:tcPr>
                        <w:tcW w:w="5000" w:type="pct"/>
                        <w:vAlign w:val="center"/>
                        <w:hideMark/>
                      </w:tcPr>
                      <w:p w:rsidR="00422A1D" w:rsidRPr="00422A1D" w:rsidRDefault="00422A1D" w:rsidP="00422A1D">
                        <w:pPr>
                          <w:spacing w:after="0" w:line="345" w:lineRule="atLeast"/>
                          <w:rPr>
                            <w:rFonts w:ascii="Helvetica" w:eastAsia="Times New Roman" w:hAnsi="Helvetica" w:cs="Helvetica"/>
                            <w:sz w:val="27"/>
                            <w:szCs w:val="27"/>
                            <w:lang w:eastAsia="en-GB"/>
                          </w:rPr>
                        </w:pPr>
                        <w:r w:rsidRPr="00422A1D">
                          <w:rPr>
                            <w:rFonts w:ascii="Helvetica" w:eastAsia="Times New Roman" w:hAnsi="Helvetica" w:cs="Helvetica"/>
                            <w:sz w:val="27"/>
                            <w:szCs w:val="27"/>
                            <w:lang w:eastAsia="en-GB"/>
                          </w:rPr>
                          <w:t>Department for Education</w:t>
                        </w:r>
                      </w:p>
                    </w:tc>
                  </w:tr>
                </w:tbl>
                <w:p w:rsidR="00422A1D" w:rsidRPr="00422A1D" w:rsidRDefault="00422A1D" w:rsidP="00422A1D">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422A1D" w:rsidRPr="00422A1D" w:rsidRDefault="00422A1D" w:rsidP="00422A1D">
                  <w:pPr>
                    <w:spacing w:after="0" w:line="240" w:lineRule="auto"/>
                    <w:rPr>
                      <w:rFonts w:ascii="Times New Roman" w:eastAsia="Times New Roman" w:hAnsi="Times New Roman" w:cs="Times New Roman"/>
                      <w:sz w:val="20"/>
                      <w:szCs w:val="20"/>
                      <w:lang w:eastAsia="en-GB"/>
                    </w:rPr>
                  </w:pPr>
                </w:p>
              </w:tc>
            </w:tr>
          </w:tbl>
          <w:p w:rsidR="00422A1D" w:rsidRPr="00422A1D" w:rsidRDefault="00422A1D" w:rsidP="00422A1D">
            <w:pPr>
              <w:spacing w:after="0" w:line="240" w:lineRule="auto"/>
              <w:rPr>
                <w:rFonts w:ascii="Helvetica" w:eastAsia="Times New Roman" w:hAnsi="Helvetica" w:cs="Helvetica"/>
                <w:color w:val="0B0C0C"/>
                <w:sz w:val="24"/>
                <w:szCs w:val="24"/>
                <w:lang w:eastAsia="en-GB"/>
              </w:rPr>
            </w:pPr>
          </w:p>
        </w:tc>
        <w:tc>
          <w:tcPr>
            <w:tcW w:w="150" w:type="dxa"/>
            <w:shd w:val="clear" w:color="auto" w:fill="FFFFFF"/>
            <w:vAlign w:val="center"/>
            <w:hideMark/>
          </w:tcPr>
          <w:p w:rsidR="00422A1D" w:rsidRPr="00422A1D" w:rsidRDefault="00422A1D" w:rsidP="00422A1D">
            <w:pPr>
              <w:spacing w:after="0" w:line="240" w:lineRule="auto"/>
              <w:rPr>
                <w:rFonts w:ascii="Times New Roman" w:eastAsia="Times New Roman" w:hAnsi="Times New Roman" w:cs="Times New Roman"/>
                <w:sz w:val="20"/>
                <w:szCs w:val="20"/>
                <w:lang w:eastAsia="en-GB"/>
              </w:rPr>
            </w:pPr>
          </w:p>
        </w:tc>
      </w:tr>
    </w:tbl>
    <w:p w:rsidR="00422A1D" w:rsidRPr="00422A1D" w:rsidRDefault="00422A1D" w:rsidP="00422A1D">
      <w:pPr>
        <w:spacing w:after="0" w:line="240" w:lineRule="auto"/>
        <w:rPr>
          <w:rFonts w:ascii="Times New Roman" w:eastAsia="Times New Roman" w:hAnsi="Times New Roman" w:cs="Times New Roman"/>
          <w:vanish/>
          <w:sz w:val="24"/>
          <w:szCs w:val="24"/>
          <w:lang w:eastAsia="en-GB"/>
        </w:rPr>
      </w:pPr>
    </w:p>
    <w:tbl>
      <w:tblPr>
        <w:tblW w:w="8700" w:type="dxa"/>
        <w:jc w:val="center"/>
        <w:shd w:val="clear" w:color="auto" w:fill="FFFFFF"/>
        <w:tblCellMar>
          <w:left w:w="0" w:type="dxa"/>
          <w:right w:w="0" w:type="dxa"/>
        </w:tblCellMar>
        <w:tblLook w:val="04A0" w:firstRow="1" w:lastRow="0" w:firstColumn="1" w:lastColumn="0" w:noHBand="0" w:noVBand="1"/>
      </w:tblPr>
      <w:tblGrid>
        <w:gridCol w:w="150"/>
        <w:gridCol w:w="8550"/>
      </w:tblGrid>
      <w:tr w:rsidR="00422A1D" w:rsidRPr="00422A1D" w:rsidTr="00422A1D">
        <w:trPr>
          <w:gridAfter w:val="1"/>
          <w:trHeight w:val="450"/>
          <w:jc w:val="center"/>
        </w:trPr>
        <w:tc>
          <w:tcPr>
            <w:tcW w:w="0" w:type="auto"/>
            <w:shd w:val="clear" w:color="auto" w:fill="FFFFFF"/>
            <w:vAlign w:val="center"/>
            <w:hideMark/>
          </w:tcPr>
          <w:p w:rsidR="00422A1D" w:rsidRPr="00422A1D" w:rsidRDefault="00422A1D" w:rsidP="00422A1D">
            <w:pPr>
              <w:spacing w:after="0" w:line="240" w:lineRule="auto"/>
              <w:rPr>
                <w:rFonts w:ascii="Helvetica" w:eastAsia="Times New Roman" w:hAnsi="Helvetica" w:cs="Helvetica"/>
                <w:color w:val="0B0C0C"/>
                <w:sz w:val="24"/>
                <w:szCs w:val="24"/>
                <w:lang w:eastAsia="en-GB"/>
              </w:rPr>
            </w:pPr>
          </w:p>
        </w:tc>
      </w:tr>
      <w:tr w:rsidR="00422A1D" w:rsidRPr="00422A1D" w:rsidTr="00422A1D">
        <w:trPr>
          <w:jc w:val="center"/>
        </w:trPr>
        <w:tc>
          <w:tcPr>
            <w:tcW w:w="150" w:type="dxa"/>
            <w:shd w:val="clear" w:color="auto" w:fill="FFFFFF"/>
            <w:vAlign w:val="center"/>
            <w:hideMark/>
          </w:tcPr>
          <w:p w:rsidR="00422A1D" w:rsidRPr="00422A1D" w:rsidRDefault="00422A1D" w:rsidP="00422A1D">
            <w:pPr>
              <w:spacing w:after="0" w:line="240" w:lineRule="auto"/>
              <w:rPr>
                <w:rFonts w:ascii="Helvetica" w:eastAsia="Times New Roman" w:hAnsi="Helvetica" w:cs="Helvetica"/>
                <w:color w:val="0B0C0C"/>
                <w:sz w:val="24"/>
                <w:szCs w:val="24"/>
                <w:lang w:eastAsia="en-GB"/>
              </w:rPr>
            </w:pPr>
          </w:p>
        </w:tc>
        <w:tc>
          <w:tcPr>
            <w:tcW w:w="0" w:type="auto"/>
            <w:shd w:val="clear" w:color="auto" w:fill="FFFFFF"/>
            <w:vAlign w:val="center"/>
            <w:hideMark/>
          </w:tcPr>
          <w:p w:rsidR="00422A1D" w:rsidRPr="00422A1D" w:rsidRDefault="00422A1D" w:rsidP="00422A1D">
            <w:pPr>
              <w:spacing w:after="300" w:line="375" w:lineRule="atLeast"/>
              <w:rPr>
                <w:rFonts w:ascii="Helvetica" w:eastAsia="Times New Roman" w:hAnsi="Helvetica" w:cs="Helvetica"/>
                <w:color w:val="0B0C0C"/>
                <w:sz w:val="29"/>
                <w:szCs w:val="29"/>
                <w:lang w:eastAsia="en-GB"/>
              </w:rPr>
            </w:pPr>
            <w:r w:rsidRPr="00422A1D">
              <w:rPr>
                <w:rFonts w:ascii="Helvetica" w:eastAsia="Times New Roman" w:hAnsi="Helvetica" w:cs="Helvetica"/>
                <w:color w:val="0B0C0C"/>
                <w:sz w:val="29"/>
                <w:szCs w:val="29"/>
                <w:lang w:eastAsia="en-GB"/>
              </w:rPr>
              <w:t>We are continuing to keep you updated on the government’s response to COVID-19 (Coronavirus). Public Health England advises that the risk to individuals in the UK remains low.</w:t>
            </w:r>
          </w:p>
          <w:p w:rsidR="00422A1D" w:rsidRPr="00422A1D" w:rsidRDefault="00422A1D" w:rsidP="00422A1D">
            <w:pPr>
              <w:spacing w:after="300" w:line="525" w:lineRule="atLeast"/>
              <w:outlineLvl w:val="1"/>
              <w:rPr>
                <w:rFonts w:ascii="Helvetica" w:eastAsia="Times New Roman" w:hAnsi="Helvetica" w:cs="Helvetica"/>
                <w:b/>
                <w:bCs/>
                <w:color w:val="0B0C0C"/>
                <w:sz w:val="41"/>
                <w:szCs w:val="41"/>
                <w:lang w:eastAsia="en-GB"/>
              </w:rPr>
            </w:pPr>
            <w:r w:rsidRPr="00422A1D">
              <w:rPr>
                <w:rFonts w:ascii="Helvetica" w:eastAsia="Times New Roman" w:hAnsi="Helvetica" w:cs="Helvetica"/>
                <w:b/>
                <w:bCs/>
                <w:color w:val="0B0C0C"/>
                <w:sz w:val="41"/>
                <w:szCs w:val="41"/>
                <w:lang w:eastAsia="en-GB"/>
              </w:rPr>
              <w:t>Advice for those who have travelled recently</w:t>
            </w:r>
          </w:p>
          <w:p w:rsidR="00422A1D" w:rsidRPr="00422A1D" w:rsidRDefault="00422A1D" w:rsidP="00422A1D">
            <w:pPr>
              <w:spacing w:after="300" w:line="375" w:lineRule="atLeast"/>
              <w:rPr>
                <w:rFonts w:ascii="Helvetica" w:eastAsia="Times New Roman" w:hAnsi="Helvetica" w:cs="Helvetica"/>
                <w:color w:val="0B0C0C"/>
                <w:sz w:val="29"/>
                <w:szCs w:val="29"/>
                <w:lang w:eastAsia="en-GB"/>
              </w:rPr>
            </w:pPr>
            <w:r w:rsidRPr="00422A1D">
              <w:rPr>
                <w:rFonts w:ascii="Helvetica" w:eastAsia="Times New Roman" w:hAnsi="Helvetica" w:cs="Helvetica"/>
                <w:color w:val="0B0C0C"/>
                <w:sz w:val="29"/>
                <w:szCs w:val="29"/>
                <w:lang w:eastAsia="en-GB"/>
              </w:rPr>
              <w:t xml:space="preserve">Yesterday, the Chief Medical Advisor for England, Chris </w:t>
            </w:r>
            <w:proofErr w:type="spellStart"/>
            <w:r w:rsidRPr="00422A1D">
              <w:rPr>
                <w:rFonts w:ascii="Helvetica" w:eastAsia="Times New Roman" w:hAnsi="Helvetica" w:cs="Helvetica"/>
                <w:color w:val="0B0C0C"/>
                <w:sz w:val="29"/>
                <w:szCs w:val="29"/>
                <w:lang w:eastAsia="en-GB"/>
              </w:rPr>
              <w:t>Whitty</w:t>
            </w:r>
            <w:proofErr w:type="spellEnd"/>
            <w:r w:rsidRPr="00422A1D">
              <w:rPr>
                <w:rFonts w:ascii="Helvetica" w:eastAsia="Times New Roman" w:hAnsi="Helvetica" w:cs="Helvetica"/>
                <w:color w:val="0B0C0C"/>
                <w:sz w:val="29"/>
                <w:szCs w:val="29"/>
                <w:lang w:eastAsia="en-GB"/>
              </w:rPr>
              <w:t xml:space="preserve"> updated advice for travellers returning to the UK from specific areas affected by COVID-19, which you can find at:</w:t>
            </w:r>
          </w:p>
          <w:p w:rsidR="00422A1D" w:rsidRPr="00422A1D" w:rsidRDefault="00422A1D" w:rsidP="00422A1D">
            <w:pPr>
              <w:spacing w:after="0" w:line="375" w:lineRule="atLeast"/>
              <w:rPr>
                <w:rFonts w:ascii="Helvetica" w:eastAsia="Times New Roman" w:hAnsi="Helvetica" w:cs="Helvetica"/>
                <w:color w:val="0B0C0C"/>
                <w:sz w:val="29"/>
                <w:szCs w:val="29"/>
                <w:lang w:eastAsia="en-GB"/>
              </w:rPr>
            </w:pPr>
            <w:hyperlink r:id="rId7" w:tgtFrame="_blank" w:history="1">
              <w:r w:rsidRPr="00422A1D">
                <w:rPr>
                  <w:rFonts w:ascii="Helvetica" w:eastAsia="Times New Roman" w:hAnsi="Helvetica" w:cs="Helvetica"/>
                  <w:color w:val="005EA5"/>
                  <w:sz w:val="29"/>
                  <w:szCs w:val="29"/>
                  <w:u w:val="single"/>
                  <w:bdr w:val="none" w:sz="0" w:space="0" w:color="auto" w:frame="1"/>
                  <w:lang w:eastAsia="en-GB"/>
                </w:rPr>
                <w:t>https://www.gov.uk/coronavirus</w:t>
              </w:r>
            </w:hyperlink>
          </w:p>
          <w:p w:rsidR="00422A1D" w:rsidRPr="00422A1D" w:rsidRDefault="00422A1D" w:rsidP="00422A1D">
            <w:pPr>
              <w:spacing w:line="375" w:lineRule="atLeast"/>
              <w:rPr>
                <w:rFonts w:ascii="Helvetica" w:eastAsia="Times New Roman" w:hAnsi="Helvetica" w:cs="Helvetica"/>
                <w:color w:val="0B0C0C"/>
                <w:sz w:val="29"/>
                <w:szCs w:val="29"/>
                <w:lang w:eastAsia="en-GB"/>
              </w:rPr>
            </w:pPr>
            <w:r w:rsidRPr="00422A1D">
              <w:rPr>
                <w:rFonts w:ascii="Helvetica" w:eastAsia="Times New Roman" w:hAnsi="Helvetica" w:cs="Helvetica"/>
                <w:color w:val="0B0C0C"/>
                <w:sz w:val="29"/>
                <w:szCs w:val="29"/>
                <w:lang w:eastAsia="en-GB"/>
              </w:rPr>
              <w:t>Please share this guidance with your staff and cascade as appropriate.</w:t>
            </w:r>
          </w:p>
          <w:p w:rsidR="00422A1D" w:rsidRPr="00422A1D" w:rsidRDefault="00422A1D" w:rsidP="00422A1D">
            <w:pPr>
              <w:spacing w:after="300" w:line="375" w:lineRule="atLeast"/>
              <w:rPr>
                <w:rFonts w:ascii="Helvetica" w:eastAsia="Times New Roman" w:hAnsi="Helvetica" w:cs="Helvetica"/>
                <w:color w:val="0B0C0C"/>
                <w:sz w:val="29"/>
                <w:szCs w:val="29"/>
                <w:lang w:eastAsia="en-GB"/>
              </w:rPr>
            </w:pPr>
            <w:r w:rsidRPr="00422A1D">
              <w:rPr>
                <w:rFonts w:ascii="Helvetica" w:eastAsia="Times New Roman" w:hAnsi="Helvetica" w:cs="Helvetica"/>
                <w:color w:val="0B0C0C"/>
                <w:sz w:val="29"/>
                <w:szCs w:val="29"/>
                <w:lang w:eastAsia="en-GB"/>
              </w:rPr>
              <w:t>If you have returned from the following specific areas since 19th February, you should call NHS 111 and stay indoors and avoid contact with other people even if you do not have symptoms:</w:t>
            </w:r>
          </w:p>
          <w:tbl>
            <w:tblPr>
              <w:tblW w:w="0" w:type="auto"/>
              <w:tblCellSpacing w:w="15" w:type="dxa"/>
              <w:tblCellMar>
                <w:left w:w="0" w:type="dxa"/>
                <w:bottom w:w="300" w:type="dxa"/>
                <w:right w:w="0" w:type="dxa"/>
              </w:tblCellMar>
              <w:tblLook w:val="04A0" w:firstRow="1" w:lastRow="0" w:firstColumn="1" w:lastColumn="0" w:noHBand="0" w:noVBand="1"/>
            </w:tblPr>
            <w:tblGrid>
              <w:gridCol w:w="8550"/>
            </w:tblGrid>
            <w:tr w:rsidR="00422A1D" w:rsidRPr="00422A1D">
              <w:trPr>
                <w:tblCellSpacing w:w="15" w:type="dxa"/>
              </w:trPr>
              <w:tc>
                <w:tcPr>
                  <w:tcW w:w="0" w:type="auto"/>
                  <w:vAlign w:val="center"/>
                  <w:hideMark/>
                </w:tcPr>
                <w:p w:rsidR="00422A1D" w:rsidRPr="00422A1D" w:rsidRDefault="00422A1D" w:rsidP="00422A1D">
                  <w:pPr>
                    <w:numPr>
                      <w:ilvl w:val="0"/>
                      <w:numId w:val="1"/>
                    </w:numPr>
                    <w:spacing w:before="75" w:after="75" w:line="375" w:lineRule="atLeast"/>
                    <w:ind w:left="300"/>
                    <w:rPr>
                      <w:rFonts w:ascii="Helvetica" w:eastAsia="Times New Roman" w:hAnsi="Helvetica" w:cs="Helvetica"/>
                      <w:color w:val="0B0C0C"/>
                      <w:sz w:val="29"/>
                      <w:szCs w:val="29"/>
                      <w:lang w:eastAsia="en-GB"/>
                    </w:rPr>
                  </w:pPr>
                  <w:r w:rsidRPr="00422A1D">
                    <w:rPr>
                      <w:rFonts w:ascii="Helvetica" w:eastAsia="Times New Roman" w:hAnsi="Helvetica" w:cs="Helvetica"/>
                      <w:color w:val="0B0C0C"/>
                      <w:sz w:val="29"/>
                      <w:szCs w:val="29"/>
                      <w:lang w:eastAsia="en-GB"/>
                    </w:rPr>
                    <w:t>Iran</w:t>
                  </w:r>
                </w:p>
                <w:p w:rsidR="00422A1D" w:rsidRPr="00422A1D" w:rsidRDefault="00422A1D" w:rsidP="00422A1D">
                  <w:pPr>
                    <w:numPr>
                      <w:ilvl w:val="0"/>
                      <w:numId w:val="1"/>
                    </w:numPr>
                    <w:spacing w:before="75" w:after="75" w:line="375" w:lineRule="atLeast"/>
                    <w:ind w:left="300"/>
                    <w:rPr>
                      <w:rFonts w:ascii="Helvetica" w:eastAsia="Times New Roman" w:hAnsi="Helvetica" w:cs="Helvetica"/>
                      <w:color w:val="0B0C0C"/>
                      <w:sz w:val="29"/>
                      <w:szCs w:val="29"/>
                      <w:lang w:eastAsia="en-GB"/>
                    </w:rPr>
                  </w:pPr>
                  <w:r w:rsidRPr="00422A1D">
                    <w:rPr>
                      <w:rFonts w:ascii="Helvetica" w:eastAsia="Times New Roman" w:hAnsi="Helvetica" w:cs="Helvetica"/>
                      <w:color w:val="0B0C0C"/>
                      <w:sz w:val="29"/>
                      <w:szCs w:val="29"/>
                      <w:lang w:eastAsia="en-GB"/>
                    </w:rPr>
                    <w:t>Specific lockdown areas in Northern Italy (see link to maps below)</w:t>
                  </w:r>
                </w:p>
                <w:p w:rsidR="00422A1D" w:rsidRPr="00422A1D" w:rsidRDefault="00422A1D" w:rsidP="00422A1D">
                  <w:pPr>
                    <w:numPr>
                      <w:ilvl w:val="0"/>
                      <w:numId w:val="1"/>
                    </w:numPr>
                    <w:spacing w:before="75" w:after="75" w:line="375" w:lineRule="atLeast"/>
                    <w:ind w:left="300"/>
                    <w:rPr>
                      <w:rFonts w:ascii="Helvetica" w:eastAsia="Times New Roman" w:hAnsi="Helvetica" w:cs="Helvetica"/>
                      <w:color w:val="0B0C0C"/>
                      <w:sz w:val="29"/>
                      <w:szCs w:val="29"/>
                      <w:lang w:eastAsia="en-GB"/>
                    </w:rPr>
                  </w:pPr>
                  <w:r w:rsidRPr="00422A1D">
                    <w:rPr>
                      <w:rFonts w:ascii="Helvetica" w:eastAsia="Times New Roman" w:hAnsi="Helvetica" w:cs="Helvetica"/>
                      <w:color w:val="0B0C0C"/>
                      <w:sz w:val="29"/>
                      <w:szCs w:val="29"/>
                      <w:lang w:eastAsia="en-GB"/>
                    </w:rPr>
                    <w:t>Special care zones in South Korea (see link to maps below)</w:t>
                  </w:r>
                </w:p>
                <w:p w:rsidR="00422A1D" w:rsidRPr="00422A1D" w:rsidRDefault="00422A1D" w:rsidP="00422A1D">
                  <w:pPr>
                    <w:numPr>
                      <w:ilvl w:val="0"/>
                      <w:numId w:val="1"/>
                    </w:numPr>
                    <w:spacing w:before="75" w:after="75" w:line="375" w:lineRule="atLeast"/>
                    <w:ind w:left="300"/>
                    <w:rPr>
                      <w:rFonts w:ascii="Helvetica" w:eastAsia="Times New Roman" w:hAnsi="Helvetica" w:cs="Helvetica"/>
                      <w:color w:val="0B0C0C"/>
                      <w:sz w:val="29"/>
                      <w:szCs w:val="29"/>
                      <w:lang w:eastAsia="en-GB"/>
                    </w:rPr>
                  </w:pPr>
                  <w:r w:rsidRPr="00422A1D">
                    <w:rPr>
                      <w:rFonts w:ascii="Helvetica" w:eastAsia="Times New Roman" w:hAnsi="Helvetica" w:cs="Helvetica"/>
                      <w:color w:val="0B0C0C"/>
                      <w:sz w:val="29"/>
                      <w:szCs w:val="29"/>
                      <w:lang w:eastAsia="en-GB"/>
                    </w:rPr>
                    <w:t>Hubei province (returned in the past 14 days – see link to maps below)</w:t>
                  </w:r>
                </w:p>
              </w:tc>
            </w:tr>
          </w:tbl>
          <w:p w:rsidR="00422A1D" w:rsidRPr="00422A1D" w:rsidRDefault="00422A1D" w:rsidP="00422A1D">
            <w:pPr>
              <w:spacing w:after="300" w:line="375" w:lineRule="atLeast"/>
              <w:rPr>
                <w:rFonts w:ascii="Helvetica" w:eastAsia="Times New Roman" w:hAnsi="Helvetica" w:cs="Helvetica"/>
                <w:color w:val="0B0C0C"/>
                <w:sz w:val="29"/>
                <w:szCs w:val="29"/>
                <w:lang w:eastAsia="en-GB"/>
              </w:rPr>
            </w:pPr>
            <w:r w:rsidRPr="00422A1D">
              <w:rPr>
                <w:rFonts w:ascii="Helvetica" w:eastAsia="Times New Roman" w:hAnsi="Helvetica" w:cs="Helvetica"/>
                <w:color w:val="0B0C0C"/>
                <w:sz w:val="29"/>
                <w:szCs w:val="29"/>
                <w:lang w:eastAsia="en-GB"/>
              </w:rPr>
              <w:t xml:space="preserve">If you have returned from the following areas since 19 February and develop symptoms, however mild, you should stay indoors at </w:t>
            </w:r>
            <w:r w:rsidRPr="00422A1D">
              <w:rPr>
                <w:rFonts w:ascii="Helvetica" w:eastAsia="Times New Roman" w:hAnsi="Helvetica" w:cs="Helvetica"/>
                <w:color w:val="0B0C0C"/>
                <w:sz w:val="29"/>
                <w:szCs w:val="29"/>
                <w:lang w:eastAsia="en-GB"/>
              </w:rPr>
              <w:lastRenderedPageBreak/>
              <w:t>home and avoid contact with other people immediately and call NHS 111:</w:t>
            </w:r>
          </w:p>
          <w:tbl>
            <w:tblPr>
              <w:tblW w:w="0" w:type="auto"/>
              <w:tblCellSpacing w:w="15" w:type="dxa"/>
              <w:tblCellMar>
                <w:left w:w="0" w:type="dxa"/>
                <w:bottom w:w="300" w:type="dxa"/>
                <w:right w:w="0" w:type="dxa"/>
              </w:tblCellMar>
              <w:tblLook w:val="04A0" w:firstRow="1" w:lastRow="0" w:firstColumn="1" w:lastColumn="0" w:noHBand="0" w:noVBand="1"/>
            </w:tblPr>
            <w:tblGrid>
              <w:gridCol w:w="8550"/>
            </w:tblGrid>
            <w:tr w:rsidR="00422A1D" w:rsidRPr="00422A1D">
              <w:trPr>
                <w:tblCellSpacing w:w="15" w:type="dxa"/>
              </w:trPr>
              <w:tc>
                <w:tcPr>
                  <w:tcW w:w="0" w:type="auto"/>
                  <w:vAlign w:val="center"/>
                  <w:hideMark/>
                </w:tcPr>
                <w:p w:rsidR="00422A1D" w:rsidRPr="00422A1D" w:rsidRDefault="00422A1D" w:rsidP="00422A1D">
                  <w:pPr>
                    <w:numPr>
                      <w:ilvl w:val="0"/>
                      <w:numId w:val="2"/>
                    </w:numPr>
                    <w:spacing w:before="75" w:after="75" w:line="375" w:lineRule="atLeast"/>
                    <w:ind w:left="300"/>
                    <w:rPr>
                      <w:rFonts w:ascii="Helvetica" w:eastAsia="Times New Roman" w:hAnsi="Helvetica" w:cs="Helvetica"/>
                      <w:color w:val="0B0C0C"/>
                      <w:sz w:val="29"/>
                      <w:szCs w:val="29"/>
                      <w:lang w:eastAsia="en-GB"/>
                    </w:rPr>
                  </w:pPr>
                  <w:r w:rsidRPr="00422A1D">
                    <w:rPr>
                      <w:rFonts w:ascii="Helvetica" w:eastAsia="Times New Roman" w:hAnsi="Helvetica" w:cs="Helvetica"/>
                      <w:color w:val="0B0C0C"/>
                      <w:sz w:val="29"/>
                      <w:szCs w:val="29"/>
                      <w:lang w:eastAsia="en-GB"/>
                    </w:rPr>
                    <w:t>Northern Italy (defined by a line above, and not including, Pisa, Florence and Rimini – see link to maps below)</w:t>
                  </w:r>
                </w:p>
                <w:p w:rsidR="00422A1D" w:rsidRPr="00422A1D" w:rsidRDefault="00422A1D" w:rsidP="00422A1D">
                  <w:pPr>
                    <w:numPr>
                      <w:ilvl w:val="0"/>
                      <w:numId w:val="2"/>
                    </w:numPr>
                    <w:spacing w:before="75" w:after="75" w:line="375" w:lineRule="atLeast"/>
                    <w:ind w:left="300"/>
                    <w:rPr>
                      <w:rFonts w:ascii="Helvetica" w:eastAsia="Times New Roman" w:hAnsi="Helvetica" w:cs="Helvetica"/>
                      <w:color w:val="0B0C0C"/>
                      <w:sz w:val="29"/>
                      <w:szCs w:val="29"/>
                      <w:lang w:eastAsia="en-GB"/>
                    </w:rPr>
                  </w:pPr>
                  <w:r w:rsidRPr="00422A1D">
                    <w:rPr>
                      <w:rFonts w:ascii="Helvetica" w:eastAsia="Times New Roman" w:hAnsi="Helvetica" w:cs="Helvetica"/>
                      <w:color w:val="0B0C0C"/>
                      <w:sz w:val="29"/>
                      <w:szCs w:val="29"/>
                      <w:lang w:eastAsia="en-GB"/>
                    </w:rPr>
                    <w:t>Vietnam</w:t>
                  </w:r>
                </w:p>
                <w:p w:rsidR="00422A1D" w:rsidRPr="00422A1D" w:rsidRDefault="00422A1D" w:rsidP="00422A1D">
                  <w:pPr>
                    <w:numPr>
                      <w:ilvl w:val="0"/>
                      <w:numId w:val="2"/>
                    </w:numPr>
                    <w:spacing w:before="75" w:after="75" w:line="375" w:lineRule="atLeast"/>
                    <w:ind w:left="300"/>
                    <w:rPr>
                      <w:rFonts w:ascii="Helvetica" w:eastAsia="Times New Roman" w:hAnsi="Helvetica" w:cs="Helvetica"/>
                      <w:color w:val="0B0C0C"/>
                      <w:sz w:val="29"/>
                      <w:szCs w:val="29"/>
                      <w:lang w:eastAsia="en-GB"/>
                    </w:rPr>
                  </w:pPr>
                  <w:r w:rsidRPr="00422A1D">
                    <w:rPr>
                      <w:rFonts w:ascii="Helvetica" w:eastAsia="Times New Roman" w:hAnsi="Helvetica" w:cs="Helvetica"/>
                      <w:color w:val="0B0C0C"/>
                      <w:sz w:val="29"/>
                      <w:szCs w:val="29"/>
                      <w:lang w:eastAsia="en-GB"/>
                    </w:rPr>
                    <w:t>Cambodia</w:t>
                  </w:r>
                </w:p>
                <w:p w:rsidR="00422A1D" w:rsidRPr="00422A1D" w:rsidRDefault="00422A1D" w:rsidP="00422A1D">
                  <w:pPr>
                    <w:numPr>
                      <w:ilvl w:val="0"/>
                      <w:numId w:val="2"/>
                    </w:numPr>
                    <w:spacing w:before="75" w:after="75" w:line="375" w:lineRule="atLeast"/>
                    <w:ind w:left="300"/>
                    <w:rPr>
                      <w:rFonts w:ascii="Helvetica" w:eastAsia="Times New Roman" w:hAnsi="Helvetica" w:cs="Helvetica"/>
                      <w:color w:val="0B0C0C"/>
                      <w:sz w:val="29"/>
                      <w:szCs w:val="29"/>
                      <w:lang w:eastAsia="en-GB"/>
                    </w:rPr>
                  </w:pPr>
                  <w:r w:rsidRPr="00422A1D">
                    <w:rPr>
                      <w:rFonts w:ascii="Helvetica" w:eastAsia="Times New Roman" w:hAnsi="Helvetica" w:cs="Helvetica"/>
                      <w:color w:val="0B0C0C"/>
                      <w:sz w:val="29"/>
                      <w:szCs w:val="29"/>
                      <w:lang w:eastAsia="en-GB"/>
                    </w:rPr>
                    <w:t>Laos</w:t>
                  </w:r>
                </w:p>
                <w:p w:rsidR="00422A1D" w:rsidRPr="00422A1D" w:rsidRDefault="00422A1D" w:rsidP="00422A1D">
                  <w:pPr>
                    <w:numPr>
                      <w:ilvl w:val="0"/>
                      <w:numId w:val="2"/>
                    </w:numPr>
                    <w:spacing w:before="75" w:after="75" w:line="375" w:lineRule="atLeast"/>
                    <w:ind w:left="300"/>
                    <w:rPr>
                      <w:rFonts w:ascii="Helvetica" w:eastAsia="Times New Roman" w:hAnsi="Helvetica" w:cs="Helvetica"/>
                      <w:color w:val="0B0C0C"/>
                      <w:sz w:val="29"/>
                      <w:szCs w:val="29"/>
                      <w:lang w:eastAsia="en-GB"/>
                    </w:rPr>
                  </w:pPr>
                  <w:r w:rsidRPr="00422A1D">
                    <w:rPr>
                      <w:rFonts w:ascii="Helvetica" w:eastAsia="Times New Roman" w:hAnsi="Helvetica" w:cs="Helvetica"/>
                      <w:color w:val="0B0C0C"/>
                      <w:sz w:val="29"/>
                      <w:szCs w:val="29"/>
                      <w:lang w:eastAsia="en-GB"/>
                    </w:rPr>
                    <w:t>Myanmar</w:t>
                  </w:r>
                </w:p>
              </w:tc>
            </w:tr>
          </w:tbl>
          <w:p w:rsidR="00422A1D" w:rsidRPr="00422A1D" w:rsidRDefault="00422A1D" w:rsidP="00422A1D">
            <w:pPr>
              <w:spacing w:after="300" w:line="375" w:lineRule="atLeast"/>
              <w:rPr>
                <w:rFonts w:ascii="Helvetica" w:eastAsia="Times New Roman" w:hAnsi="Helvetica" w:cs="Helvetica"/>
                <w:color w:val="0B0C0C"/>
                <w:sz w:val="29"/>
                <w:szCs w:val="29"/>
                <w:lang w:eastAsia="en-GB"/>
              </w:rPr>
            </w:pPr>
            <w:r w:rsidRPr="00422A1D">
              <w:rPr>
                <w:rFonts w:ascii="Helvetica" w:eastAsia="Times New Roman" w:hAnsi="Helvetica" w:cs="Helvetica"/>
                <w:color w:val="0B0C0C"/>
                <w:sz w:val="29"/>
                <w:szCs w:val="29"/>
                <w:lang w:eastAsia="en-GB"/>
              </w:rPr>
              <w:t>If you have a cough, or fever or shortness of breath and have visited any of the following areas in the last 14 days, stay indoors and call NHS 111 informing them of your recent travel:</w:t>
            </w:r>
          </w:p>
          <w:tbl>
            <w:tblPr>
              <w:tblW w:w="0" w:type="auto"/>
              <w:tblCellSpacing w:w="15" w:type="dxa"/>
              <w:tblCellMar>
                <w:left w:w="0" w:type="dxa"/>
                <w:bottom w:w="300" w:type="dxa"/>
                <w:right w:w="0" w:type="dxa"/>
              </w:tblCellMar>
              <w:tblLook w:val="04A0" w:firstRow="1" w:lastRow="0" w:firstColumn="1" w:lastColumn="0" w:noHBand="0" w:noVBand="1"/>
            </w:tblPr>
            <w:tblGrid>
              <w:gridCol w:w="8550"/>
            </w:tblGrid>
            <w:tr w:rsidR="00422A1D" w:rsidRPr="00422A1D">
              <w:trPr>
                <w:tblCellSpacing w:w="15" w:type="dxa"/>
              </w:trPr>
              <w:tc>
                <w:tcPr>
                  <w:tcW w:w="0" w:type="auto"/>
                  <w:vAlign w:val="center"/>
                  <w:hideMark/>
                </w:tcPr>
                <w:p w:rsidR="00422A1D" w:rsidRPr="00422A1D" w:rsidRDefault="00422A1D" w:rsidP="00422A1D">
                  <w:pPr>
                    <w:numPr>
                      <w:ilvl w:val="0"/>
                      <w:numId w:val="3"/>
                    </w:numPr>
                    <w:spacing w:before="75" w:after="75" w:line="375" w:lineRule="atLeast"/>
                    <w:ind w:left="300"/>
                    <w:rPr>
                      <w:rFonts w:ascii="Helvetica" w:eastAsia="Times New Roman" w:hAnsi="Helvetica" w:cs="Helvetica"/>
                      <w:color w:val="0B0C0C"/>
                      <w:sz w:val="29"/>
                      <w:szCs w:val="29"/>
                      <w:lang w:eastAsia="en-GB"/>
                    </w:rPr>
                  </w:pPr>
                  <w:r w:rsidRPr="00422A1D">
                    <w:rPr>
                      <w:rFonts w:ascii="Helvetica" w:eastAsia="Times New Roman" w:hAnsi="Helvetica" w:cs="Helvetica"/>
                      <w:color w:val="0B0C0C"/>
                      <w:sz w:val="29"/>
                      <w:szCs w:val="29"/>
                      <w:lang w:eastAsia="en-GB"/>
                    </w:rPr>
                    <w:t>China, apart from Hubei province (see link to maps below)</w:t>
                  </w:r>
                </w:p>
                <w:p w:rsidR="00422A1D" w:rsidRPr="00422A1D" w:rsidRDefault="00422A1D" w:rsidP="00422A1D">
                  <w:pPr>
                    <w:numPr>
                      <w:ilvl w:val="0"/>
                      <w:numId w:val="3"/>
                    </w:numPr>
                    <w:spacing w:before="75" w:after="75" w:line="375" w:lineRule="atLeast"/>
                    <w:ind w:left="300"/>
                    <w:rPr>
                      <w:rFonts w:ascii="Helvetica" w:eastAsia="Times New Roman" w:hAnsi="Helvetica" w:cs="Helvetica"/>
                      <w:color w:val="0B0C0C"/>
                      <w:sz w:val="29"/>
                      <w:szCs w:val="29"/>
                      <w:lang w:eastAsia="en-GB"/>
                    </w:rPr>
                  </w:pPr>
                  <w:r w:rsidRPr="00422A1D">
                    <w:rPr>
                      <w:rFonts w:ascii="Helvetica" w:eastAsia="Times New Roman" w:hAnsi="Helvetica" w:cs="Helvetica"/>
                      <w:color w:val="0B0C0C"/>
                      <w:sz w:val="29"/>
                      <w:szCs w:val="29"/>
                      <w:lang w:eastAsia="en-GB"/>
                    </w:rPr>
                    <w:t>Thailand</w:t>
                  </w:r>
                </w:p>
                <w:p w:rsidR="00422A1D" w:rsidRPr="00422A1D" w:rsidRDefault="00422A1D" w:rsidP="00422A1D">
                  <w:pPr>
                    <w:numPr>
                      <w:ilvl w:val="0"/>
                      <w:numId w:val="3"/>
                    </w:numPr>
                    <w:spacing w:before="75" w:after="75" w:line="375" w:lineRule="atLeast"/>
                    <w:ind w:left="300"/>
                    <w:rPr>
                      <w:rFonts w:ascii="Helvetica" w:eastAsia="Times New Roman" w:hAnsi="Helvetica" w:cs="Helvetica"/>
                      <w:color w:val="0B0C0C"/>
                      <w:sz w:val="29"/>
                      <w:szCs w:val="29"/>
                      <w:lang w:eastAsia="en-GB"/>
                    </w:rPr>
                  </w:pPr>
                  <w:r w:rsidRPr="00422A1D">
                    <w:rPr>
                      <w:rFonts w:ascii="Helvetica" w:eastAsia="Times New Roman" w:hAnsi="Helvetica" w:cs="Helvetica"/>
                      <w:color w:val="0B0C0C"/>
                      <w:sz w:val="29"/>
                      <w:szCs w:val="29"/>
                      <w:lang w:eastAsia="en-GB"/>
                    </w:rPr>
                    <w:t>Japan</w:t>
                  </w:r>
                </w:p>
                <w:p w:rsidR="00422A1D" w:rsidRPr="00422A1D" w:rsidRDefault="00422A1D" w:rsidP="00422A1D">
                  <w:pPr>
                    <w:numPr>
                      <w:ilvl w:val="0"/>
                      <w:numId w:val="3"/>
                    </w:numPr>
                    <w:spacing w:before="75" w:after="75" w:line="375" w:lineRule="atLeast"/>
                    <w:ind w:left="300"/>
                    <w:rPr>
                      <w:rFonts w:ascii="Helvetica" w:eastAsia="Times New Roman" w:hAnsi="Helvetica" w:cs="Helvetica"/>
                      <w:color w:val="0B0C0C"/>
                      <w:sz w:val="29"/>
                      <w:szCs w:val="29"/>
                      <w:lang w:eastAsia="en-GB"/>
                    </w:rPr>
                  </w:pPr>
                  <w:r w:rsidRPr="00422A1D">
                    <w:rPr>
                      <w:rFonts w:ascii="Helvetica" w:eastAsia="Times New Roman" w:hAnsi="Helvetica" w:cs="Helvetica"/>
                      <w:color w:val="0B0C0C"/>
                      <w:sz w:val="29"/>
                      <w:szCs w:val="29"/>
                      <w:lang w:eastAsia="en-GB"/>
                    </w:rPr>
                    <w:t>Republic of Korea, apart from special care zones (see link to maps below)</w:t>
                  </w:r>
                </w:p>
                <w:p w:rsidR="00422A1D" w:rsidRPr="00422A1D" w:rsidRDefault="00422A1D" w:rsidP="00422A1D">
                  <w:pPr>
                    <w:numPr>
                      <w:ilvl w:val="0"/>
                      <w:numId w:val="3"/>
                    </w:numPr>
                    <w:spacing w:before="75" w:after="75" w:line="375" w:lineRule="atLeast"/>
                    <w:ind w:left="300"/>
                    <w:rPr>
                      <w:rFonts w:ascii="Helvetica" w:eastAsia="Times New Roman" w:hAnsi="Helvetica" w:cs="Helvetica"/>
                      <w:color w:val="0B0C0C"/>
                      <w:sz w:val="29"/>
                      <w:szCs w:val="29"/>
                      <w:lang w:eastAsia="en-GB"/>
                    </w:rPr>
                  </w:pPr>
                  <w:r w:rsidRPr="00422A1D">
                    <w:rPr>
                      <w:rFonts w:ascii="Helvetica" w:eastAsia="Times New Roman" w:hAnsi="Helvetica" w:cs="Helvetica"/>
                      <w:color w:val="0B0C0C"/>
                      <w:sz w:val="29"/>
                      <w:szCs w:val="29"/>
                      <w:lang w:eastAsia="en-GB"/>
                    </w:rPr>
                    <w:t>Hong Kong</w:t>
                  </w:r>
                </w:p>
                <w:p w:rsidR="00422A1D" w:rsidRPr="00422A1D" w:rsidRDefault="00422A1D" w:rsidP="00422A1D">
                  <w:pPr>
                    <w:numPr>
                      <w:ilvl w:val="0"/>
                      <w:numId w:val="3"/>
                    </w:numPr>
                    <w:spacing w:before="75" w:after="75" w:line="375" w:lineRule="atLeast"/>
                    <w:ind w:left="300"/>
                    <w:rPr>
                      <w:rFonts w:ascii="Helvetica" w:eastAsia="Times New Roman" w:hAnsi="Helvetica" w:cs="Helvetica"/>
                      <w:color w:val="0B0C0C"/>
                      <w:sz w:val="29"/>
                      <w:szCs w:val="29"/>
                      <w:lang w:eastAsia="en-GB"/>
                    </w:rPr>
                  </w:pPr>
                  <w:r w:rsidRPr="00422A1D">
                    <w:rPr>
                      <w:rFonts w:ascii="Helvetica" w:eastAsia="Times New Roman" w:hAnsi="Helvetica" w:cs="Helvetica"/>
                      <w:color w:val="0B0C0C"/>
                      <w:sz w:val="29"/>
                      <w:szCs w:val="29"/>
                      <w:lang w:eastAsia="en-GB"/>
                    </w:rPr>
                    <w:t>Taiwan</w:t>
                  </w:r>
                </w:p>
                <w:p w:rsidR="00422A1D" w:rsidRPr="00422A1D" w:rsidRDefault="00422A1D" w:rsidP="00422A1D">
                  <w:pPr>
                    <w:numPr>
                      <w:ilvl w:val="0"/>
                      <w:numId w:val="3"/>
                    </w:numPr>
                    <w:spacing w:before="75" w:after="75" w:line="375" w:lineRule="atLeast"/>
                    <w:ind w:left="300"/>
                    <w:rPr>
                      <w:rFonts w:ascii="Helvetica" w:eastAsia="Times New Roman" w:hAnsi="Helvetica" w:cs="Helvetica"/>
                      <w:color w:val="0B0C0C"/>
                      <w:sz w:val="29"/>
                      <w:szCs w:val="29"/>
                      <w:lang w:eastAsia="en-GB"/>
                    </w:rPr>
                  </w:pPr>
                  <w:r w:rsidRPr="00422A1D">
                    <w:rPr>
                      <w:rFonts w:ascii="Helvetica" w:eastAsia="Times New Roman" w:hAnsi="Helvetica" w:cs="Helvetica"/>
                      <w:color w:val="0B0C0C"/>
                      <w:sz w:val="29"/>
                      <w:szCs w:val="29"/>
                      <w:lang w:eastAsia="en-GB"/>
                    </w:rPr>
                    <w:t>Singapore</w:t>
                  </w:r>
                </w:p>
                <w:p w:rsidR="00422A1D" w:rsidRPr="00422A1D" w:rsidRDefault="00422A1D" w:rsidP="00422A1D">
                  <w:pPr>
                    <w:numPr>
                      <w:ilvl w:val="0"/>
                      <w:numId w:val="3"/>
                    </w:numPr>
                    <w:spacing w:before="75" w:after="75" w:line="375" w:lineRule="atLeast"/>
                    <w:ind w:left="300"/>
                    <w:rPr>
                      <w:rFonts w:ascii="Helvetica" w:eastAsia="Times New Roman" w:hAnsi="Helvetica" w:cs="Helvetica"/>
                      <w:color w:val="0B0C0C"/>
                      <w:sz w:val="29"/>
                      <w:szCs w:val="29"/>
                      <w:lang w:eastAsia="en-GB"/>
                    </w:rPr>
                  </w:pPr>
                  <w:r w:rsidRPr="00422A1D">
                    <w:rPr>
                      <w:rFonts w:ascii="Helvetica" w:eastAsia="Times New Roman" w:hAnsi="Helvetica" w:cs="Helvetica"/>
                      <w:color w:val="0B0C0C"/>
                      <w:sz w:val="29"/>
                      <w:szCs w:val="29"/>
                      <w:lang w:eastAsia="en-GB"/>
                    </w:rPr>
                    <w:t>Malaysia</w:t>
                  </w:r>
                </w:p>
                <w:p w:rsidR="00422A1D" w:rsidRPr="00422A1D" w:rsidRDefault="00422A1D" w:rsidP="00422A1D">
                  <w:pPr>
                    <w:numPr>
                      <w:ilvl w:val="0"/>
                      <w:numId w:val="3"/>
                    </w:numPr>
                    <w:spacing w:before="75" w:after="75" w:line="375" w:lineRule="atLeast"/>
                    <w:ind w:left="300"/>
                    <w:rPr>
                      <w:rFonts w:ascii="Helvetica" w:eastAsia="Times New Roman" w:hAnsi="Helvetica" w:cs="Helvetica"/>
                      <w:color w:val="0B0C0C"/>
                      <w:sz w:val="29"/>
                      <w:szCs w:val="29"/>
                      <w:lang w:eastAsia="en-GB"/>
                    </w:rPr>
                  </w:pPr>
                  <w:r w:rsidRPr="00422A1D">
                    <w:rPr>
                      <w:rFonts w:ascii="Helvetica" w:eastAsia="Times New Roman" w:hAnsi="Helvetica" w:cs="Helvetica"/>
                      <w:color w:val="0B0C0C"/>
                      <w:sz w:val="29"/>
                      <w:szCs w:val="29"/>
                      <w:lang w:eastAsia="en-GB"/>
                    </w:rPr>
                    <w:t>Macau</w:t>
                  </w:r>
                </w:p>
              </w:tc>
            </w:tr>
          </w:tbl>
          <w:p w:rsidR="00422A1D" w:rsidRPr="00422A1D" w:rsidRDefault="00422A1D" w:rsidP="00422A1D">
            <w:pPr>
              <w:spacing w:after="300" w:line="525" w:lineRule="atLeast"/>
              <w:outlineLvl w:val="1"/>
              <w:rPr>
                <w:rFonts w:ascii="Helvetica" w:eastAsia="Times New Roman" w:hAnsi="Helvetica" w:cs="Helvetica"/>
                <w:b/>
                <w:bCs/>
                <w:color w:val="0B0C0C"/>
                <w:sz w:val="41"/>
                <w:szCs w:val="41"/>
                <w:lang w:eastAsia="en-GB"/>
              </w:rPr>
            </w:pPr>
            <w:r w:rsidRPr="00422A1D">
              <w:rPr>
                <w:rFonts w:ascii="Helvetica" w:eastAsia="Times New Roman" w:hAnsi="Helvetica" w:cs="Helvetica"/>
                <w:b/>
                <w:bCs/>
                <w:color w:val="0B0C0C"/>
                <w:sz w:val="41"/>
                <w:szCs w:val="41"/>
                <w:lang w:eastAsia="en-GB"/>
              </w:rPr>
              <w:t>Maps showing affected regions of China, Republic of Korea and Italy</w:t>
            </w:r>
          </w:p>
          <w:p w:rsidR="00422A1D" w:rsidRPr="00422A1D" w:rsidRDefault="00422A1D" w:rsidP="00422A1D">
            <w:pPr>
              <w:spacing w:after="0" w:line="375" w:lineRule="atLeast"/>
              <w:rPr>
                <w:rFonts w:ascii="Helvetica" w:eastAsia="Times New Roman" w:hAnsi="Helvetica" w:cs="Helvetica"/>
                <w:color w:val="0B0C0C"/>
                <w:sz w:val="29"/>
                <w:szCs w:val="29"/>
                <w:lang w:eastAsia="en-GB"/>
              </w:rPr>
            </w:pPr>
            <w:hyperlink r:id="rId8" w:tgtFrame="_blank" w:history="1">
              <w:r w:rsidRPr="00422A1D">
                <w:rPr>
                  <w:rFonts w:ascii="Helvetica" w:eastAsia="Times New Roman" w:hAnsi="Helvetica" w:cs="Helvetica"/>
                  <w:color w:val="005EA5"/>
                  <w:sz w:val="29"/>
                  <w:szCs w:val="29"/>
                  <w:u w:val="single"/>
                  <w:bdr w:val="none" w:sz="0" w:space="0" w:color="auto" w:frame="1"/>
                  <w:lang w:eastAsia="en-GB"/>
                </w:rPr>
                <w:t>https://www.gov.uk/government/publications/covid-19-specified-countries-and-areas</w:t>
              </w:r>
            </w:hyperlink>
          </w:p>
          <w:p w:rsidR="00422A1D" w:rsidRPr="00422A1D" w:rsidRDefault="00422A1D" w:rsidP="00422A1D">
            <w:pPr>
              <w:spacing w:after="300" w:line="525" w:lineRule="atLeast"/>
              <w:outlineLvl w:val="1"/>
              <w:rPr>
                <w:rFonts w:ascii="Helvetica" w:eastAsia="Times New Roman" w:hAnsi="Helvetica" w:cs="Helvetica"/>
                <w:b/>
                <w:bCs/>
                <w:color w:val="0B0C0C"/>
                <w:sz w:val="41"/>
                <w:szCs w:val="41"/>
                <w:lang w:eastAsia="en-GB"/>
              </w:rPr>
            </w:pPr>
            <w:r w:rsidRPr="00422A1D">
              <w:rPr>
                <w:rFonts w:ascii="Helvetica" w:eastAsia="Times New Roman" w:hAnsi="Helvetica" w:cs="Helvetica"/>
                <w:b/>
                <w:bCs/>
                <w:color w:val="0B0C0C"/>
                <w:sz w:val="41"/>
                <w:szCs w:val="41"/>
                <w:lang w:eastAsia="en-GB"/>
              </w:rPr>
              <w:t>Advice for those who have travelled recently in a group, such as a school trip</w:t>
            </w:r>
          </w:p>
          <w:p w:rsidR="00422A1D" w:rsidRPr="00422A1D" w:rsidRDefault="00422A1D" w:rsidP="00422A1D">
            <w:pPr>
              <w:spacing w:after="300" w:line="375" w:lineRule="atLeast"/>
              <w:rPr>
                <w:rFonts w:ascii="Helvetica" w:eastAsia="Times New Roman" w:hAnsi="Helvetica" w:cs="Helvetica"/>
                <w:color w:val="0B0C0C"/>
                <w:sz w:val="29"/>
                <w:szCs w:val="29"/>
                <w:lang w:eastAsia="en-GB"/>
              </w:rPr>
            </w:pPr>
            <w:r w:rsidRPr="00422A1D">
              <w:rPr>
                <w:rFonts w:ascii="Helvetica" w:eastAsia="Times New Roman" w:hAnsi="Helvetica" w:cs="Helvetica"/>
                <w:color w:val="0B0C0C"/>
                <w:sz w:val="29"/>
                <w:szCs w:val="29"/>
                <w:lang w:eastAsia="en-GB"/>
              </w:rPr>
              <w:lastRenderedPageBreak/>
              <w:t>There is no need to manage returning groups any differently. Pupils, students and staff returning from trips to the countries specified above should follow the same advice.</w:t>
            </w:r>
          </w:p>
          <w:p w:rsidR="00422A1D" w:rsidRPr="00422A1D" w:rsidRDefault="00422A1D" w:rsidP="00422A1D">
            <w:pPr>
              <w:spacing w:after="300" w:line="525" w:lineRule="atLeast"/>
              <w:outlineLvl w:val="1"/>
              <w:rPr>
                <w:rFonts w:ascii="Helvetica" w:eastAsia="Times New Roman" w:hAnsi="Helvetica" w:cs="Helvetica"/>
                <w:b/>
                <w:bCs/>
                <w:color w:val="0B0C0C"/>
                <w:sz w:val="41"/>
                <w:szCs w:val="41"/>
                <w:lang w:eastAsia="en-GB"/>
              </w:rPr>
            </w:pPr>
            <w:r w:rsidRPr="00422A1D">
              <w:rPr>
                <w:rFonts w:ascii="Helvetica" w:eastAsia="Times New Roman" w:hAnsi="Helvetica" w:cs="Helvetica"/>
                <w:b/>
                <w:bCs/>
                <w:color w:val="0B0C0C"/>
                <w:sz w:val="41"/>
                <w:szCs w:val="41"/>
                <w:lang w:eastAsia="en-GB"/>
              </w:rPr>
              <w:t>Where to find the latest information</w:t>
            </w:r>
          </w:p>
          <w:p w:rsidR="00422A1D" w:rsidRPr="00422A1D" w:rsidRDefault="00422A1D" w:rsidP="00422A1D">
            <w:pPr>
              <w:spacing w:after="0" w:line="375" w:lineRule="atLeast"/>
              <w:rPr>
                <w:rFonts w:ascii="Helvetica" w:eastAsia="Times New Roman" w:hAnsi="Helvetica" w:cs="Helvetica"/>
                <w:color w:val="0B0C0C"/>
                <w:sz w:val="29"/>
                <w:szCs w:val="29"/>
                <w:lang w:eastAsia="en-GB"/>
              </w:rPr>
            </w:pPr>
            <w:r w:rsidRPr="00422A1D">
              <w:rPr>
                <w:rFonts w:ascii="Helvetica" w:eastAsia="Times New Roman" w:hAnsi="Helvetica" w:cs="Helvetica"/>
                <w:color w:val="0B0C0C"/>
                <w:sz w:val="29"/>
                <w:szCs w:val="29"/>
                <w:lang w:eastAsia="en-GB"/>
              </w:rPr>
              <w:t>Public Health England blog:</w:t>
            </w:r>
            <w:r w:rsidRPr="00422A1D">
              <w:rPr>
                <w:rFonts w:ascii="Helvetica" w:eastAsia="Times New Roman" w:hAnsi="Helvetica" w:cs="Helvetica"/>
                <w:color w:val="0B0C0C"/>
                <w:sz w:val="29"/>
                <w:szCs w:val="29"/>
                <w:lang w:eastAsia="en-GB"/>
              </w:rPr>
              <w:br/>
            </w:r>
            <w:hyperlink r:id="rId9" w:tgtFrame="_blank" w:history="1">
              <w:r w:rsidRPr="00422A1D">
                <w:rPr>
                  <w:rFonts w:ascii="Helvetica" w:eastAsia="Times New Roman" w:hAnsi="Helvetica" w:cs="Helvetica"/>
                  <w:color w:val="005EA5"/>
                  <w:sz w:val="29"/>
                  <w:szCs w:val="29"/>
                  <w:u w:val="single"/>
                  <w:bdr w:val="none" w:sz="0" w:space="0" w:color="auto" w:frame="1"/>
                  <w:lang w:eastAsia="en-GB"/>
                </w:rPr>
                <w:t>https://publichealthmatters.blog.gov.uk/2020/01/23/wuhan-novel-coronavirus-what-you-need-to-know/</w:t>
              </w:r>
            </w:hyperlink>
          </w:p>
          <w:p w:rsidR="00422A1D" w:rsidRPr="00422A1D" w:rsidRDefault="00422A1D" w:rsidP="00422A1D">
            <w:pPr>
              <w:spacing w:line="375" w:lineRule="atLeast"/>
              <w:rPr>
                <w:rFonts w:ascii="Helvetica" w:eastAsia="Times New Roman" w:hAnsi="Helvetica" w:cs="Helvetica"/>
                <w:color w:val="0B0C0C"/>
                <w:sz w:val="29"/>
                <w:szCs w:val="29"/>
                <w:lang w:eastAsia="en-GB"/>
              </w:rPr>
            </w:pPr>
            <w:r w:rsidRPr="00422A1D">
              <w:rPr>
                <w:rFonts w:ascii="Helvetica" w:eastAsia="Times New Roman" w:hAnsi="Helvetica" w:cs="Helvetica"/>
                <w:color w:val="0B0C0C"/>
                <w:sz w:val="29"/>
                <w:szCs w:val="29"/>
                <w:lang w:eastAsia="en-GB"/>
              </w:rPr>
              <w:t>Guidance for educational settings</w:t>
            </w:r>
            <w:r w:rsidRPr="00422A1D">
              <w:rPr>
                <w:rFonts w:ascii="Helvetica" w:eastAsia="Times New Roman" w:hAnsi="Helvetica" w:cs="Helvetica"/>
                <w:color w:val="0B0C0C"/>
                <w:sz w:val="29"/>
                <w:szCs w:val="29"/>
                <w:lang w:eastAsia="en-GB"/>
              </w:rPr>
              <w:br/>
            </w:r>
            <w:hyperlink r:id="rId10" w:tgtFrame="_blank" w:history="1">
              <w:r w:rsidRPr="00422A1D">
                <w:rPr>
                  <w:rFonts w:ascii="Helvetica" w:eastAsia="Times New Roman" w:hAnsi="Helvetica" w:cs="Helvetica"/>
                  <w:color w:val="005EA5"/>
                  <w:sz w:val="29"/>
                  <w:szCs w:val="29"/>
                  <w:u w:val="single"/>
                  <w:bdr w:val="none" w:sz="0" w:space="0" w:color="auto" w:frame="1"/>
                  <w:lang w:eastAsia="en-GB"/>
                </w:rPr>
                <w:t>https://www.gov.uk/government/publications/guidance-to-educational-settings-about-covid-19</w:t>
              </w:r>
            </w:hyperlink>
          </w:p>
        </w:tc>
      </w:tr>
    </w:tbl>
    <w:p w:rsidR="00EB4CD5" w:rsidRDefault="00EB4CD5">
      <w:bookmarkStart w:id="0" w:name="_GoBack"/>
      <w:bookmarkEnd w:id="0"/>
    </w:p>
    <w:sectPr w:rsidR="00EB4C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E3574"/>
    <w:multiLevelType w:val="multilevel"/>
    <w:tmpl w:val="CCF2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634185"/>
    <w:multiLevelType w:val="multilevel"/>
    <w:tmpl w:val="BA58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0D586D"/>
    <w:multiLevelType w:val="multilevel"/>
    <w:tmpl w:val="0E68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A1D"/>
    <w:rsid w:val="00422A1D"/>
    <w:rsid w:val="00EB4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FFB10-3D2E-4D5C-BA38-F55A53C2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47324">
      <w:bodyDiv w:val="1"/>
      <w:marLeft w:val="0"/>
      <w:marRight w:val="0"/>
      <w:marTop w:val="0"/>
      <w:marBottom w:val="0"/>
      <w:divBdr>
        <w:top w:val="none" w:sz="0" w:space="0" w:color="auto"/>
        <w:left w:val="none" w:sz="0" w:space="0" w:color="auto"/>
        <w:bottom w:val="none" w:sz="0" w:space="0" w:color="auto"/>
        <w:right w:val="none" w:sz="0" w:space="0" w:color="auto"/>
      </w:divBdr>
      <w:divsChild>
        <w:div w:id="281231762">
          <w:blockQuote w:val="1"/>
          <w:marLeft w:val="0"/>
          <w:marRight w:val="0"/>
          <w:marTop w:val="0"/>
          <w:marBottom w:val="300"/>
          <w:divBdr>
            <w:top w:val="none" w:sz="0" w:space="0" w:color="auto"/>
            <w:left w:val="single" w:sz="48" w:space="11" w:color="BFC1C3"/>
            <w:bottom w:val="none" w:sz="0" w:space="0" w:color="auto"/>
            <w:right w:val="none" w:sz="0" w:space="0" w:color="auto"/>
          </w:divBdr>
        </w:div>
        <w:div w:id="780760927">
          <w:blockQuote w:val="1"/>
          <w:marLeft w:val="0"/>
          <w:marRight w:val="0"/>
          <w:marTop w:val="0"/>
          <w:marBottom w:val="300"/>
          <w:divBdr>
            <w:top w:val="none" w:sz="0" w:space="0" w:color="auto"/>
            <w:left w:val="single" w:sz="48" w:space="11" w:color="BFC1C3"/>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specified-countries-and-areas" TargetMode="External"/><Relationship Id="rId3" Type="http://schemas.openxmlformats.org/officeDocument/2006/relationships/settings" Target="settings.xml"/><Relationship Id="rId7" Type="http://schemas.openxmlformats.org/officeDocument/2006/relationships/hyperlink" Target="https://www.gov.uk/coronavir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gov.uk/government/publications/guidance-to-educational-settings-about-covid-19" TargetMode="External"/><Relationship Id="rId4" Type="http://schemas.openxmlformats.org/officeDocument/2006/relationships/webSettings" Target="webSettings.xml"/><Relationship Id="rId9" Type="http://schemas.openxmlformats.org/officeDocument/2006/relationships/hyperlink" Target="https://publichealthmatters.blog.gov.uk/2020/01/23/wuhan-novel-coronavirus-what-you-need-to-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Kearey</dc:creator>
  <cp:keywords/>
  <dc:description/>
  <cp:lastModifiedBy>Jessica Kearey</cp:lastModifiedBy>
  <cp:revision>1</cp:revision>
  <dcterms:created xsi:type="dcterms:W3CDTF">2020-02-27T12:02:00Z</dcterms:created>
  <dcterms:modified xsi:type="dcterms:W3CDTF">2020-02-27T12:05:00Z</dcterms:modified>
</cp:coreProperties>
</file>